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EE5" w:rsidRPr="001B1EE5" w:rsidRDefault="001B1EE5" w:rsidP="001B1E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1B1EE5" w:rsidRPr="001B1EE5" w:rsidRDefault="001B1EE5" w:rsidP="001B1E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1B1EE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Tczów  18.01.2017r. </w:t>
      </w:r>
    </w:p>
    <w:p w:rsidR="001B1EE5" w:rsidRPr="001B1EE5" w:rsidRDefault="001B1EE5" w:rsidP="001B1E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pl-PL"/>
        </w:rPr>
      </w:pPr>
    </w:p>
    <w:p w:rsidR="001B1EE5" w:rsidRPr="001B1EE5" w:rsidRDefault="001B1EE5" w:rsidP="001B1E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pl-PL"/>
        </w:rPr>
      </w:pPr>
    </w:p>
    <w:p w:rsidR="001B1EE5" w:rsidRPr="001B1EE5" w:rsidRDefault="001B1EE5" w:rsidP="001B1E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pl-PL"/>
        </w:rPr>
      </w:pPr>
    </w:p>
    <w:p w:rsidR="001B1EE5" w:rsidRPr="001B1EE5" w:rsidRDefault="001B1EE5" w:rsidP="001B1E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pl-PL"/>
        </w:rPr>
      </w:pPr>
    </w:p>
    <w:p w:rsidR="001B1EE5" w:rsidRPr="001B1EE5" w:rsidRDefault="001B1EE5" w:rsidP="001B1E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35"/>
          <w:szCs w:val="35"/>
          <w:u w:val="single"/>
          <w:lang w:eastAsia="pl-PL"/>
        </w:rPr>
      </w:pPr>
      <w:r w:rsidRPr="001B1EE5">
        <w:rPr>
          <w:rFonts w:ascii="Times New Roman" w:eastAsia="Arial Unicode MS" w:hAnsi="Times New Roman" w:cs="Times New Roman"/>
          <w:b/>
          <w:bCs/>
          <w:color w:val="000000"/>
          <w:sz w:val="35"/>
          <w:szCs w:val="35"/>
          <w:u w:val="single"/>
          <w:lang w:eastAsia="pl-PL"/>
        </w:rPr>
        <w:t>OGŁOSZENIE</w:t>
      </w:r>
    </w:p>
    <w:p w:rsidR="001B1EE5" w:rsidRPr="001B1EE5" w:rsidRDefault="001B1EE5" w:rsidP="001B1E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pl-PL"/>
        </w:rPr>
      </w:pPr>
    </w:p>
    <w:p w:rsidR="001B1EE5" w:rsidRPr="001B1EE5" w:rsidRDefault="001B1EE5" w:rsidP="001B1E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pl-PL"/>
        </w:rPr>
      </w:pPr>
    </w:p>
    <w:p w:rsidR="001B1EE5" w:rsidRPr="001B1EE5" w:rsidRDefault="001B1EE5" w:rsidP="001B1E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1B1EE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ab/>
        <w:t>WÓJT GMINY TCZÓW  INFORMUJE, ŻE NA TABLICY OGŁOSZEŃ URZĘDU GMINY TCZÓW ZOSTAŁ WYWIESZONY 18.01.2017r. r. NA OKRES 21 DNI, WYKAZ NIERUCHOMOŚCI , PRZEZNACZONYCH DO SPRZEDAŻY:</w:t>
      </w:r>
    </w:p>
    <w:p w:rsidR="001B1EE5" w:rsidRDefault="001B1EE5" w:rsidP="001B1E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B1EE5">
        <w:rPr>
          <w:rFonts w:ascii="Times New Roman" w:eastAsia="Times New Roman" w:hAnsi="Times New Roman" w:cs="Times New Roman"/>
          <w:sz w:val="28"/>
          <w:szCs w:val="28"/>
          <w:lang w:eastAsia="pl-PL"/>
        </w:rPr>
        <w:t>- zabudowanej, położonej w Brzezinkach Starych, składającej się z działki nr : 544 o pow. 0,3700 ha zapisanych w księdze wieczystej RA1Z/00040316/0.</w:t>
      </w:r>
    </w:p>
    <w:p w:rsidR="001B1EE5" w:rsidRDefault="001B1EE5" w:rsidP="001B1EE5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/-/ Wójt Gminy Tczów</w:t>
      </w:r>
    </w:p>
    <w:p w:rsidR="001B1EE5" w:rsidRPr="001B1EE5" w:rsidRDefault="001B1EE5" w:rsidP="001B1EE5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Andrzej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Wolszczak</w:t>
      </w:r>
      <w:proofErr w:type="spellEnd"/>
    </w:p>
    <w:p w:rsidR="001B1EE5" w:rsidRPr="001B1EE5" w:rsidRDefault="001B1EE5" w:rsidP="001B1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4C03" w:rsidRDefault="00024C03">
      <w:bookmarkStart w:id="0" w:name="_GoBack"/>
      <w:bookmarkEnd w:id="0"/>
    </w:p>
    <w:sectPr w:rsidR="00024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E5"/>
    <w:rsid w:val="00024C03"/>
    <w:rsid w:val="001B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712C7-65AF-4843-8D68-2739968E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Tczów</dc:creator>
  <cp:keywords/>
  <dc:description/>
  <cp:lastModifiedBy>Gmina Tczów</cp:lastModifiedBy>
  <cp:revision>1</cp:revision>
  <dcterms:created xsi:type="dcterms:W3CDTF">2017-01-18T13:10:00Z</dcterms:created>
  <dcterms:modified xsi:type="dcterms:W3CDTF">2017-01-18T13:12:00Z</dcterms:modified>
</cp:coreProperties>
</file>