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C4D" w:rsidRPr="00BD3B6F" w:rsidRDefault="00160C4D" w:rsidP="009D206F">
      <w:pPr>
        <w:pStyle w:val="NormalnyWeb"/>
        <w:shd w:val="clear" w:color="auto" w:fill="FFFFFF"/>
        <w:spacing w:before="0" w:beforeAutospacing="0" w:after="135" w:afterAutospacing="0" w:line="276" w:lineRule="auto"/>
        <w:rPr>
          <w:rFonts w:ascii="Tahoma" w:hAnsi="Tahoma" w:cs="Tahoma"/>
          <w:color w:val="333333"/>
        </w:rPr>
      </w:pPr>
      <w:bookmarkStart w:id="0" w:name="_GoBack"/>
      <w:bookmarkEnd w:id="0"/>
      <w:r w:rsidRPr="00BD3B6F">
        <w:rPr>
          <w:rStyle w:val="Pogrubienie"/>
          <w:rFonts w:ascii="Tahoma" w:hAnsi="Tahoma" w:cs="Tahoma"/>
          <w:color w:val="333333"/>
        </w:rPr>
        <w:t>PODPROGRAM 201</w:t>
      </w:r>
      <w:r>
        <w:rPr>
          <w:rStyle w:val="Pogrubienie"/>
          <w:rFonts w:ascii="Tahoma" w:hAnsi="Tahoma" w:cs="Tahoma"/>
          <w:color w:val="333333"/>
        </w:rPr>
        <w:t xml:space="preserve">8 </w:t>
      </w:r>
      <w:r w:rsidRPr="00BD3B6F">
        <w:rPr>
          <w:rStyle w:val="Pogrubienie"/>
          <w:rFonts w:ascii="Tahoma" w:hAnsi="Tahoma" w:cs="Tahoma"/>
          <w:color w:val="333333"/>
        </w:rPr>
        <w:t>– efekty</w:t>
      </w:r>
    </w:p>
    <w:p w:rsidR="00160C4D" w:rsidRPr="00BD3B6F" w:rsidRDefault="00160C4D" w:rsidP="00644AF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 xml:space="preserve">Gminny Ośrodek Pomocy Społecznej w Tczowie z terenu województwa mazowieckiego przy współpracy </w:t>
      </w:r>
      <w:r w:rsidRPr="00BD3B6F">
        <w:rPr>
          <w:rFonts w:ascii="Tahoma" w:hAnsi="Tahoma" w:cs="Tahoma"/>
          <w:color w:val="333333"/>
          <w:sz w:val="24"/>
          <w:szCs w:val="24"/>
        </w:rPr>
        <w:t>Bank</w:t>
      </w:r>
      <w:r>
        <w:rPr>
          <w:rFonts w:ascii="Tahoma" w:hAnsi="Tahoma" w:cs="Tahoma"/>
          <w:color w:val="333333"/>
          <w:sz w:val="24"/>
          <w:szCs w:val="24"/>
        </w:rPr>
        <w:t xml:space="preserve">iem Żywności w Radomiu </w:t>
      </w:r>
      <w:r w:rsidRPr="00BD3B6F">
        <w:rPr>
          <w:rFonts w:ascii="Tahoma" w:hAnsi="Tahoma" w:cs="Tahoma"/>
          <w:color w:val="333333"/>
          <w:sz w:val="24"/>
          <w:szCs w:val="24"/>
        </w:rPr>
        <w:t>realizował</w:t>
      </w:r>
      <w:r>
        <w:rPr>
          <w:rFonts w:ascii="Tahoma" w:hAnsi="Tahoma" w:cs="Tahoma"/>
          <w:color w:val="333333"/>
          <w:sz w:val="24"/>
          <w:szCs w:val="24"/>
        </w:rPr>
        <w:t xml:space="preserve">a </w:t>
      </w:r>
      <w:r w:rsidRPr="00BD3B6F">
        <w:rPr>
          <w:rFonts w:ascii="Tahoma" w:hAnsi="Tahoma" w:cs="Tahoma"/>
          <w:color w:val="333333"/>
          <w:sz w:val="24"/>
          <w:szCs w:val="24"/>
        </w:rPr>
        <w:t>Program Operacyjny Pomoc Żywnościowa Podprogram 201</w:t>
      </w:r>
      <w:r>
        <w:rPr>
          <w:rFonts w:ascii="Tahoma" w:hAnsi="Tahoma" w:cs="Tahoma"/>
          <w:color w:val="333333"/>
          <w:sz w:val="24"/>
          <w:szCs w:val="24"/>
        </w:rPr>
        <w:t xml:space="preserve">8 </w:t>
      </w:r>
      <w:r w:rsidRPr="00BD3B6F">
        <w:rPr>
          <w:rFonts w:ascii="Tahoma" w:hAnsi="Tahoma" w:cs="Tahoma"/>
          <w:color w:val="333333"/>
          <w:sz w:val="24"/>
          <w:szCs w:val="24"/>
        </w:rPr>
        <w:t>współfina</w:t>
      </w:r>
      <w:r>
        <w:rPr>
          <w:rFonts w:ascii="Tahoma" w:hAnsi="Tahoma" w:cs="Tahoma"/>
          <w:color w:val="333333"/>
          <w:sz w:val="24"/>
          <w:szCs w:val="24"/>
        </w:rPr>
        <w:t>n</w:t>
      </w:r>
      <w:r w:rsidRPr="00BD3B6F">
        <w:rPr>
          <w:rFonts w:ascii="Tahoma" w:hAnsi="Tahoma" w:cs="Tahoma"/>
          <w:color w:val="333333"/>
          <w:sz w:val="24"/>
          <w:szCs w:val="24"/>
        </w:rPr>
        <w:t>sowany z Europejskiego Funduszu Pomocy Najbardziej Potrzebującym, którego celem było</w:t>
      </w:r>
      <w:r w:rsidRPr="00BD3B6F">
        <w:rPr>
          <w:rFonts w:ascii="Tahoma" w:hAnsi="Tahoma" w:cs="Tahoma"/>
          <w:sz w:val="24"/>
          <w:szCs w:val="24"/>
        </w:rPr>
        <w:t xml:space="preserve"> zapewnienie najuboższym mieszkańcom Polski pomocy żywnościowej oraz uczestnictwa w działaniach w ramach środków towarzyszących w okresie  sierpień 201</w:t>
      </w:r>
      <w:r>
        <w:rPr>
          <w:rFonts w:ascii="Tahoma" w:hAnsi="Tahoma" w:cs="Tahoma"/>
          <w:sz w:val="24"/>
          <w:szCs w:val="24"/>
        </w:rPr>
        <w:t>8</w:t>
      </w:r>
      <w:r w:rsidRPr="00BD3B6F">
        <w:rPr>
          <w:rFonts w:ascii="Tahoma" w:hAnsi="Tahoma" w:cs="Tahoma"/>
          <w:sz w:val="24"/>
          <w:szCs w:val="24"/>
        </w:rPr>
        <w:t xml:space="preserve"> – czerwiec 201</w:t>
      </w:r>
      <w:r>
        <w:rPr>
          <w:rFonts w:ascii="Tahoma" w:hAnsi="Tahoma" w:cs="Tahoma"/>
          <w:sz w:val="24"/>
          <w:szCs w:val="24"/>
        </w:rPr>
        <w:t>9</w:t>
      </w:r>
      <w:r w:rsidRPr="00BD3B6F">
        <w:rPr>
          <w:rFonts w:ascii="Tahoma" w:hAnsi="Tahoma" w:cs="Tahoma"/>
          <w:color w:val="333333"/>
          <w:sz w:val="24"/>
          <w:szCs w:val="24"/>
        </w:rPr>
        <w:t>.</w:t>
      </w:r>
    </w:p>
    <w:p w:rsidR="00160C4D" w:rsidRPr="00BD3B6F" w:rsidRDefault="00160C4D" w:rsidP="00644AF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BD3B6F">
        <w:rPr>
          <w:rFonts w:ascii="Tahoma" w:hAnsi="Tahoma" w:cs="Tahoma"/>
          <w:color w:val="333333"/>
          <w:sz w:val="24"/>
          <w:szCs w:val="24"/>
        </w:rPr>
        <w:t>Osoby potrzebujące otrzymały bezpłatnie artykuły spożywcze:</w:t>
      </w:r>
    </w:p>
    <w:p w:rsidR="00160C4D" w:rsidRPr="00BD3B6F" w:rsidRDefault="00160C4D" w:rsidP="00644AF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BD3B6F">
        <w:rPr>
          <w:rFonts w:ascii="Tahoma" w:hAnsi="Tahoma" w:cs="Tahoma"/>
          <w:sz w:val="24"/>
          <w:szCs w:val="24"/>
        </w:rPr>
        <w:t xml:space="preserve">warzywne i owocowe (groszek z marchewką, fasola biała, koncentrat pomidorowy, buraczki wiórki, powidła śliwkowe); </w:t>
      </w:r>
    </w:p>
    <w:p w:rsidR="00160C4D" w:rsidRPr="00BD3B6F" w:rsidRDefault="00160C4D" w:rsidP="00644AFF">
      <w:pPr>
        <w:numPr>
          <w:ilvl w:val="0"/>
          <w:numId w:val="2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BD3B6F">
        <w:rPr>
          <w:rFonts w:ascii="Tahoma" w:hAnsi="Tahoma" w:cs="Tahoma"/>
          <w:sz w:val="24"/>
          <w:szCs w:val="24"/>
        </w:rPr>
        <w:t>skrobiowe (makaron jajeczny, makaron kukurydziany bezglutenowy, ryż biały, kasza gryczana, herbatniki maślane),</w:t>
      </w:r>
    </w:p>
    <w:p w:rsidR="00160C4D" w:rsidRPr="00BD3B6F" w:rsidRDefault="00160C4D" w:rsidP="00644AF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BD3B6F">
        <w:rPr>
          <w:rFonts w:ascii="Tahoma" w:hAnsi="Tahoma" w:cs="Tahoma"/>
          <w:sz w:val="24"/>
          <w:szCs w:val="24"/>
        </w:rPr>
        <w:t>mleczne (mleko UHT, ser podpuszczkowy dojrzewający),</w:t>
      </w:r>
    </w:p>
    <w:p w:rsidR="00160C4D" w:rsidRPr="00BD3B6F" w:rsidRDefault="00160C4D" w:rsidP="00644AFF">
      <w:pPr>
        <w:numPr>
          <w:ilvl w:val="0"/>
          <w:numId w:val="2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mięsne (</w:t>
      </w:r>
      <w:r w:rsidRPr="00BD3B6F">
        <w:rPr>
          <w:rFonts w:ascii="Tahoma" w:hAnsi="Tahoma" w:cs="Tahoma"/>
          <w:sz w:val="24"/>
          <w:szCs w:val="24"/>
        </w:rPr>
        <w:t>szynka drobiowa, szynka wieprzowa mielona, pasztet wieprzowy, kabanosy wieprzowe, filet z makreli w oleju),</w:t>
      </w:r>
    </w:p>
    <w:p w:rsidR="00160C4D" w:rsidRPr="00BD3B6F" w:rsidRDefault="00160C4D" w:rsidP="00644AF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BD3B6F">
        <w:rPr>
          <w:rFonts w:ascii="Tahoma" w:hAnsi="Tahoma" w:cs="Tahoma"/>
          <w:sz w:val="24"/>
          <w:szCs w:val="24"/>
        </w:rPr>
        <w:t xml:space="preserve">cukier (cukier biały, miód wielokwiatowy), </w:t>
      </w:r>
    </w:p>
    <w:p w:rsidR="00160C4D" w:rsidRPr="00BD3B6F" w:rsidRDefault="00160C4D" w:rsidP="00644AF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BD3B6F">
        <w:rPr>
          <w:rFonts w:ascii="Tahoma" w:hAnsi="Tahoma" w:cs="Tahoma"/>
          <w:sz w:val="24"/>
          <w:szCs w:val="24"/>
        </w:rPr>
        <w:t>tłuszcze (olej rzepakowy),</w:t>
      </w:r>
    </w:p>
    <w:p w:rsidR="00160C4D" w:rsidRPr="00BD3B6F" w:rsidRDefault="00160C4D" w:rsidP="00644AF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BD3B6F">
        <w:rPr>
          <w:rFonts w:ascii="Tahoma" w:hAnsi="Tahoma" w:cs="Tahoma"/>
          <w:sz w:val="24"/>
          <w:szCs w:val="24"/>
        </w:rPr>
        <w:t>dania gotowe (</w:t>
      </w:r>
      <w:r>
        <w:rPr>
          <w:rFonts w:ascii="Tahoma" w:hAnsi="Tahoma" w:cs="Tahoma"/>
          <w:sz w:val="24"/>
          <w:szCs w:val="24"/>
        </w:rPr>
        <w:t>gołąbki w sosie pomidorowym</w:t>
      </w:r>
      <w:r w:rsidRPr="00BD3B6F">
        <w:rPr>
          <w:rFonts w:ascii="Tahoma" w:hAnsi="Tahoma" w:cs="Tahoma"/>
          <w:sz w:val="24"/>
          <w:szCs w:val="24"/>
        </w:rPr>
        <w:t>).</w:t>
      </w:r>
    </w:p>
    <w:p w:rsidR="00160C4D" w:rsidRPr="00BD3B6F" w:rsidRDefault="00160C4D" w:rsidP="00644AFF">
      <w:pPr>
        <w:pStyle w:val="NormalnyWeb"/>
        <w:shd w:val="clear" w:color="auto" w:fill="FFFFFF"/>
        <w:spacing w:before="0" w:beforeAutospacing="0" w:after="135" w:afterAutospacing="0" w:line="276" w:lineRule="auto"/>
        <w:jc w:val="both"/>
        <w:rPr>
          <w:rFonts w:ascii="Tahoma" w:hAnsi="Tahoma" w:cs="Tahoma"/>
          <w:color w:val="333333"/>
        </w:rPr>
      </w:pPr>
      <w:r w:rsidRPr="00BD3B6F">
        <w:rPr>
          <w:rFonts w:ascii="Tahoma" w:hAnsi="Tahoma" w:cs="Tahoma"/>
          <w:color w:val="333333"/>
        </w:rPr>
        <w:t xml:space="preserve">2. Pomoc żywnościowa trafiła do </w:t>
      </w:r>
      <w:r>
        <w:rPr>
          <w:rFonts w:ascii="Tahoma" w:hAnsi="Tahoma" w:cs="Tahoma"/>
          <w:color w:val="333333"/>
        </w:rPr>
        <w:t>956</w:t>
      </w:r>
      <w:r w:rsidRPr="00BD3B6F">
        <w:rPr>
          <w:rFonts w:ascii="Tahoma" w:hAnsi="Tahoma" w:cs="Tahoma"/>
          <w:color w:val="333333"/>
        </w:rPr>
        <w:t xml:space="preserve"> osób znajdujących się w trudnej sytuacji życ</w:t>
      </w:r>
      <w:r>
        <w:rPr>
          <w:rFonts w:ascii="Tahoma" w:hAnsi="Tahoma" w:cs="Tahoma"/>
          <w:color w:val="333333"/>
        </w:rPr>
        <w:t>iowej z terenu województwa mazowieckiego.</w:t>
      </w:r>
    </w:p>
    <w:p w:rsidR="00160C4D" w:rsidRPr="00BD3B6F" w:rsidRDefault="00160C4D" w:rsidP="00644AFF">
      <w:pPr>
        <w:pStyle w:val="NormalnyWeb"/>
        <w:shd w:val="clear" w:color="auto" w:fill="FFFFFF"/>
        <w:spacing w:before="0" w:beforeAutospacing="0" w:after="135" w:afterAutospacing="0" w:line="276" w:lineRule="auto"/>
        <w:jc w:val="both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3</w:t>
      </w:r>
      <w:r w:rsidRPr="00BD3B6F">
        <w:rPr>
          <w:rFonts w:ascii="Tahoma" w:hAnsi="Tahoma" w:cs="Tahoma"/>
          <w:color w:val="333333"/>
        </w:rPr>
        <w:t>. Wydaliśmy osobom potrzebującym:</w:t>
      </w:r>
    </w:p>
    <w:p w:rsidR="00160C4D" w:rsidRPr="00BD3B6F" w:rsidRDefault="00160C4D" w:rsidP="00644AFF">
      <w:pPr>
        <w:pStyle w:val="NormalnyWeb"/>
        <w:shd w:val="clear" w:color="auto" w:fill="FFFFFF"/>
        <w:spacing w:before="0" w:beforeAutospacing="0" w:after="135" w:afterAutospacing="0" w:line="276" w:lineRule="auto"/>
        <w:ind w:left="708"/>
        <w:jc w:val="both"/>
        <w:rPr>
          <w:rFonts w:ascii="Tahoma" w:hAnsi="Tahoma" w:cs="Tahoma"/>
          <w:color w:val="333333"/>
        </w:rPr>
      </w:pPr>
      <w:r w:rsidRPr="00BD3B6F">
        <w:rPr>
          <w:rFonts w:ascii="Tahoma" w:hAnsi="Tahoma" w:cs="Tahoma"/>
          <w:color w:val="333333"/>
        </w:rPr>
        <w:t xml:space="preserve">o </w:t>
      </w:r>
      <w:r>
        <w:rPr>
          <w:rFonts w:ascii="Tahoma" w:hAnsi="Tahoma" w:cs="Tahoma"/>
          <w:color w:val="333333"/>
        </w:rPr>
        <w:t>45,36234</w:t>
      </w:r>
      <w:r w:rsidRPr="00BD3B6F">
        <w:rPr>
          <w:rFonts w:ascii="Tahoma" w:hAnsi="Tahoma" w:cs="Tahoma"/>
          <w:color w:val="333333"/>
        </w:rPr>
        <w:t xml:space="preserve"> ton żywności;</w:t>
      </w:r>
    </w:p>
    <w:p w:rsidR="00160C4D" w:rsidRPr="00BD3B6F" w:rsidRDefault="00160C4D" w:rsidP="00644AFF">
      <w:pPr>
        <w:pStyle w:val="NormalnyWeb"/>
        <w:shd w:val="clear" w:color="auto" w:fill="FFFFFF"/>
        <w:spacing w:before="0" w:beforeAutospacing="0" w:after="135" w:afterAutospacing="0" w:line="276" w:lineRule="auto"/>
        <w:ind w:left="708"/>
        <w:jc w:val="both"/>
        <w:rPr>
          <w:rFonts w:ascii="Tahoma" w:hAnsi="Tahoma" w:cs="Tahoma"/>
          <w:color w:val="333333"/>
        </w:rPr>
      </w:pPr>
      <w:r w:rsidRPr="00BD3B6F">
        <w:rPr>
          <w:rFonts w:ascii="Tahoma" w:hAnsi="Tahoma" w:cs="Tahoma"/>
          <w:color w:val="333333"/>
        </w:rPr>
        <w:t xml:space="preserve">o </w:t>
      </w:r>
      <w:r>
        <w:rPr>
          <w:rFonts w:ascii="Tahoma" w:hAnsi="Tahoma" w:cs="Tahoma"/>
          <w:color w:val="333333"/>
        </w:rPr>
        <w:t>4750</w:t>
      </w:r>
      <w:r w:rsidRPr="00BD3B6F">
        <w:rPr>
          <w:rFonts w:ascii="Tahoma" w:hAnsi="Tahoma" w:cs="Tahoma"/>
          <w:color w:val="333333"/>
        </w:rPr>
        <w:t xml:space="preserve"> paczek żywnościowych;</w:t>
      </w:r>
    </w:p>
    <w:p w:rsidR="00160C4D" w:rsidRPr="00BD3B6F" w:rsidRDefault="00160C4D" w:rsidP="00644AFF">
      <w:pPr>
        <w:pStyle w:val="NormalnyWeb"/>
        <w:shd w:val="clear" w:color="auto" w:fill="FFFFFF"/>
        <w:spacing w:before="0" w:beforeAutospacing="0" w:after="135" w:afterAutospacing="0" w:line="276" w:lineRule="auto"/>
        <w:ind w:left="708"/>
        <w:jc w:val="both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 xml:space="preserve">o - </w:t>
      </w:r>
      <w:r w:rsidRPr="00BD3B6F">
        <w:rPr>
          <w:rFonts w:ascii="Tahoma" w:hAnsi="Tahoma" w:cs="Tahoma"/>
          <w:color w:val="333333"/>
        </w:rPr>
        <w:t xml:space="preserve"> posiłków;</w:t>
      </w:r>
    </w:p>
    <w:p w:rsidR="00160C4D" w:rsidRPr="00BD3B6F" w:rsidRDefault="00160C4D" w:rsidP="00644AFF">
      <w:pPr>
        <w:pStyle w:val="NormalnyWeb"/>
        <w:shd w:val="clear" w:color="auto" w:fill="FFFFFF"/>
        <w:spacing w:before="0" w:beforeAutospacing="0" w:after="135" w:afterAutospacing="0" w:line="276" w:lineRule="auto"/>
        <w:jc w:val="both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4</w:t>
      </w:r>
      <w:r w:rsidRPr="00BD3B6F">
        <w:rPr>
          <w:rFonts w:ascii="Tahoma" w:hAnsi="Tahoma" w:cs="Tahoma"/>
          <w:color w:val="333333"/>
        </w:rPr>
        <w:t>. W ramach Podprogramu 201</w:t>
      </w:r>
      <w:r>
        <w:rPr>
          <w:rFonts w:ascii="Tahoma" w:hAnsi="Tahoma" w:cs="Tahoma"/>
          <w:color w:val="333333"/>
        </w:rPr>
        <w:t xml:space="preserve">8 dla </w:t>
      </w:r>
      <w:r w:rsidR="00861FB7">
        <w:rPr>
          <w:rFonts w:ascii="Tahoma" w:hAnsi="Tahoma" w:cs="Tahoma"/>
          <w:color w:val="333333"/>
        </w:rPr>
        <w:t>40</w:t>
      </w:r>
      <w:r>
        <w:rPr>
          <w:rFonts w:ascii="Tahoma" w:hAnsi="Tahoma" w:cs="Tahoma"/>
          <w:color w:val="333333"/>
        </w:rPr>
        <w:t xml:space="preserve"> </w:t>
      </w:r>
      <w:r w:rsidRPr="00BD3B6F">
        <w:rPr>
          <w:rFonts w:ascii="Tahoma" w:hAnsi="Tahoma" w:cs="Tahoma"/>
          <w:color w:val="333333"/>
        </w:rPr>
        <w:t>osób korzystających z pomocy żywnościowej</w:t>
      </w:r>
      <w:r>
        <w:rPr>
          <w:rFonts w:ascii="Tahoma" w:hAnsi="Tahoma" w:cs="Tahoma"/>
          <w:color w:val="333333"/>
        </w:rPr>
        <w:t xml:space="preserve"> przeprowadzono  6 warsztatów edukacyjnych w ramach działań towarzyszących</w:t>
      </w:r>
      <w:r w:rsidRPr="00BD3B6F">
        <w:rPr>
          <w:rFonts w:ascii="Tahoma" w:hAnsi="Tahoma" w:cs="Tahoma"/>
          <w:color w:val="333333"/>
        </w:rPr>
        <w:t>:</w:t>
      </w:r>
    </w:p>
    <w:p w:rsidR="00160C4D" w:rsidRPr="00BD3B6F" w:rsidRDefault="00160C4D" w:rsidP="00644AFF">
      <w:pPr>
        <w:pStyle w:val="NormalnyWeb"/>
        <w:shd w:val="clear" w:color="auto" w:fill="FFFFFF"/>
        <w:spacing w:before="0" w:beforeAutospacing="0" w:after="135" w:afterAutospacing="0" w:line="276" w:lineRule="auto"/>
        <w:ind w:left="708"/>
        <w:jc w:val="both"/>
        <w:rPr>
          <w:rFonts w:ascii="Tahoma" w:hAnsi="Tahoma" w:cs="Tahoma"/>
          <w:color w:val="333333"/>
        </w:rPr>
      </w:pPr>
      <w:r w:rsidRPr="00BD3B6F">
        <w:rPr>
          <w:rFonts w:ascii="Tahoma" w:hAnsi="Tahoma" w:cs="Tahoma"/>
          <w:color w:val="333333"/>
        </w:rPr>
        <w:t xml:space="preserve">• Ekonomiczne - </w:t>
      </w:r>
      <w:r>
        <w:rPr>
          <w:rFonts w:ascii="Tahoma" w:hAnsi="Tahoma" w:cs="Tahoma"/>
          <w:color w:val="333333"/>
        </w:rPr>
        <w:t>2</w:t>
      </w:r>
      <w:r w:rsidRPr="00BD3B6F">
        <w:rPr>
          <w:rFonts w:ascii="Tahoma" w:hAnsi="Tahoma" w:cs="Tahoma"/>
          <w:color w:val="333333"/>
        </w:rPr>
        <w:t xml:space="preserve"> spotka</w:t>
      </w:r>
      <w:r>
        <w:rPr>
          <w:rFonts w:ascii="Tahoma" w:hAnsi="Tahoma" w:cs="Tahoma"/>
          <w:color w:val="333333"/>
        </w:rPr>
        <w:t>nia</w:t>
      </w:r>
      <w:r w:rsidRPr="00BD3B6F">
        <w:rPr>
          <w:rFonts w:ascii="Tahoma" w:hAnsi="Tahoma" w:cs="Tahoma"/>
          <w:color w:val="333333"/>
        </w:rPr>
        <w:t xml:space="preserve"> dla  </w:t>
      </w:r>
      <w:r w:rsidR="00861FB7">
        <w:rPr>
          <w:rFonts w:ascii="Tahoma" w:hAnsi="Tahoma" w:cs="Tahoma"/>
          <w:color w:val="333333"/>
        </w:rPr>
        <w:t>40</w:t>
      </w:r>
      <w:r w:rsidRPr="00BD3B6F">
        <w:rPr>
          <w:rFonts w:ascii="Tahoma" w:hAnsi="Tahoma" w:cs="Tahoma"/>
          <w:color w:val="333333"/>
        </w:rPr>
        <w:t xml:space="preserve"> uczestników</w:t>
      </w:r>
    </w:p>
    <w:p w:rsidR="00160C4D" w:rsidRPr="00BD3B6F" w:rsidRDefault="00160C4D" w:rsidP="00644AFF">
      <w:pPr>
        <w:pStyle w:val="NormalnyWeb"/>
        <w:shd w:val="clear" w:color="auto" w:fill="FFFFFF"/>
        <w:spacing w:before="0" w:beforeAutospacing="0" w:after="135" w:afterAutospacing="0" w:line="276" w:lineRule="auto"/>
        <w:ind w:left="708"/>
        <w:jc w:val="both"/>
        <w:rPr>
          <w:rFonts w:ascii="Tahoma" w:hAnsi="Tahoma" w:cs="Tahoma"/>
          <w:color w:val="333333"/>
        </w:rPr>
      </w:pPr>
      <w:r w:rsidRPr="00BD3B6F">
        <w:rPr>
          <w:rFonts w:ascii="Tahoma" w:hAnsi="Tahoma" w:cs="Tahoma"/>
          <w:color w:val="333333"/>
        </w:rPr>
        <w:t xml:space="preserve">• Żywieniowe </w:t>
      </w:r>
      <w:r>
        <w:rPr>
          <w:rFonts w:ascii="Tahoma" w:hAnsi="Tahoma" w:cs="Tahoma"/>
          <w:color w:val="333333"/>
        </w:rPr>
        <w:t xml:space="preserve">– dietetyczne - </w:t>
      </w:r>
      <w:r w:rsidRPr="00BD3B6F">
        <w:rPr>
          <w:rFonts w:ascii="Tahoma" w:hAnsi="Tahoma" w:cs="Tahoma"/>
          <w:color w:val="333333"/>
        </w:rPr>
        <w:t xml:space="preserve"> </w:t>
      </w:r>
      <w:r>
        <w:rPr>
          <w:rFonts w:ascii="Tahoma" w:hAnsi="Tahoma" w:cs="Tahoma"/>
          <w:color w:val="333333"/>
        </w:rPr>
        <w:t xml:space="preserve">2 </w:t>
      </w:r>
      <w:r w:rsidRPr="00BD3B6F">
        <w:rPr>
          <w:rFonts w:ascii="Tahoma" w:hAnsi="Tahoma" w:cs="Tahoma"/>
          <w:color w:val="333333"/>
        </w:rPr>
        <w:t>spotka</w:t>
      </w:r>
      <w:r>
        <w:rPr>
          <w:rFonts w:ascii="Tahoma" w:hAnsi="Tahoma" w:cs="Tahoma"/>
          <w:color w:val="333333"/>
        </w:rPr>
        <w:t>nia</w:t>
      </w:r>
      <w:r w:rsidRPr="00BD3B6F">
        <w:rPr>
          <w:rFonts w:ascii="Tahoma" w:hAnsi="Tahoma" w:cs="Tahoma"/>
          <w:color w:val="333333"/>
        </w:rPr>
        <w:t xml:space="preserve"> dla </w:t>
      </w:r>
      <w:r w:rsidR="00861FB7">
        <w:rPr>
          <w:rFonts w:ascii="Tahoma" w:hAnsi="Tahoma" w:cs="Tahoma"/>
          <w:color w:val="333333"/>
        </w:rPr>
        <w:t>40</w:t>
      </w:r>
      <w:r w:rsidRPr="00BD3B6F">
        <w:rPr>
          <w:rFonts w:ascii="Tahoma" w:hAnsi="Tahoma" w:cs="Tahoma"/>
          <w:color w:val="333333"/>
        </w:rPr>
        <w:t xml:space="preserve"> uczestników</w:t>
      </w:r>
    </w:p>
    <w:p w:rsidR="00160C4D" w:rsidRPr="00BD3B6F" w:rsidRDefault="00160C4D" w:rsidP="00644AFF">
      <w:pPr>
        <w:pStyle w:val="NormalnyWeb"/>
        <w:shd w:val="clear" w:color="auto" w:fill="FFFFFF"/>
        <w:spacing w:before="0" w:beforeAutospacing="0" w:after="135" w:afterAutospacing="0" w:line="276" w:lineRule="auto"/>
        <w:ind w:left="708"/>
        <w:jc w:val="both"/>
        <w:rPr>
          <w:rFonts w:ascii="Tahoma" w:hAnsi="Tahoma" w:cs="Tahoma"/>
          <w:color w:val="333333"/>
        </w:rPr>
      </w:pPr>
      <w:r w:rsidRPr="00BD3B6F">
        <w:rPr>
          <w:rFonts w:ascii="Tahoma" w:hAnsi="Tahoma" w:cs="Tahoma"/>
          <w:color w:val="333333"/>
        </w:rPr>
        <w:t xml:space="preserve">• Kulinarne </w:t>
      </w:r>
      <w:r>
        <w:rPr>
          <w:rFonts w:ascii="Tahoma" w:hAnsi="Tahoma" w:cs="Tahoma"/>
          <w:color w:val="333333"/>
        </w:rPr>
        <w:t>–</w:t>
      </w:r>
      <w:r w:rsidRPr="00BD3B6F">
        <w:rPr>
          <w:rFonts w:ascii="Tahoma" w:hAnsi="Tahoma" w:cs="Tahoma"/>
          <w:color w:val="333333"/>
        </w:rPr>
        <w:t xml:space="preserve"> </w:t>
      </w:r>
      <w:r>
        <w:rPr>
          <w:rFonts w:ascii="Tahoma" w:hAnsi="Tahoma" w:cs="Tahoma"/>
          <w:color w:val="333333"/>
        </w:rPr>
        <w:t xml:space="preserve">2 </w:t>
      </w:r>
      <w:r w:rsidRPr="00BD3B6F">
        <w:rPr>
          <w:rFonts w:ascii="Tahoma" w:hAnsi="Tahoma" w:cs="Tahoma"/>
          <w:color w:val="333333"/>
        </w:rPr>
        <w:t xml:space="preserve"> spotka</w:t>
      </w:r>
      <w:r>
        <w:rPr>
          <w:rFonts w:ascii="Tahoma" w:hAnsi="Tahoma" w:cs="Tahoma"/>
          <w:color w:val="333333"/>
        </w:rPr>
        <w:t>nia</w:t>
      </w:r>
      <w:r w:rsidRPr="00BD3B6F">
        <w:rPr>
          <w:rFonts w:ascii="Tahoma" w:hAnsi="Tahoma" w:cs="Tahoma"/>
          <w:color w:val="333333"/>
        </w:rPr>
        <w:t xml:space="preserve"> dla </w:t>
      </w:r>
      <w:r w:rsidR="00861FB7">
        <w:rPr>
          <w:rFonts w:ascii="Tahoma" w:hAnsi="Tahoma" w:cs="Tahoma"/>
          <w:color w:val="333333"/>
        </w:rPr>
        <w:t xml:space="preserve">40 </w:t>
      </w:r>
      <w:r w:rsidRPr="00BD3B6F">
        <w:rPr>
          <w:rFonts w:ascii="Tahoma" w:hAnsi="Tahoma" w:cs="Tahoma"/>
          <w:color w:val="333333"/>
        </w:rPr>
        <w:t>uczestników</w:t>
      </w:r>
    </w:p>
    <w:p w:rsidR="00160C4D" w:rsidRPr="00A0037B" w:rsidRDefault="00160C4D" w:rsidP="004318C0">
      <w:pPr>
        <w:ind w:left="708"/>
        <w:rPr>
          <w:rFonts w:ascii="Verdana" w:hAnsi="Verdana" w:cs="Verdana"/>
          <w:sz w:val="24"/>
          <w:szCs w:val="24"/>
        </w:rPr>
      </w:pPr>
    </w:p>
    <w:sectPr w:rsidR="00160C4D" w:rsidRPr="00A0037B" w:rsidSect="003D5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F5313"/>
    <w:multiLevelType w:val="hybridMultilevel"/>
    <w:tmpl w:val="0D04D306"/>
    <w:lvl w:ilvl="0" w:tplc="36AA7A58">
      <w:start w:val="1"/>
      <w:numFmt w:val="decimal"/>
      <w:lvlText w:val="%1."/>
      <w:lvlJc w:val="left"/>
      <w:pPr>
        <w:ind w:left="360" w:hanging="360"/>
      </w:pPr>
      <w:rPr>
        <w:rFonts w:ascii="Helvetica" w:eastAsia="Times New Roman" w:hAnsi="Helvetica"/>
        <w:b/>
        <w:bCs/>
        <w:sz w:val="22"/>
        <w:szCs w:val="22"/>
      </w:rPr>
    </w:lvl>
    <w:lvl w:ilvl="1" w:tplc="4B2AE8D2">
      <w:start w:val="1"/>
      <w:numFmt w:val="decimal"/>
      <w:lvlText w:val="%2)"/>
      <w:lvlJc w:val="left"/>
      <w:pPr>
        <w:ind w:left="504" w:hanging="360"/>
      </w:pPr>
      <w:rPr>
        <w:rFonts w:hint="default"/>
        <w:color w:val="000000"/>
        <w:sz w:val="22"/>
        <w:szCs w:val="22"/>
      </w:rPr>
    </w:lvl>
    <w:lvl w:ilvl="2" w:tplc="B9E05A5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55017A4">
      <w:start w:val="1"/>
      <w:numFmt w:val="decimal"/>
      <w:lvlText w:val="%4)"/>
      <w:lvlJc w:val="left"/>
      <w:pPr>
        <w:ind w:left="646" w:hanging="360"/>
      </w:pPr>
      <w:rPr>
        <w:rFonts w:hint="default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536204"/>
    <w:multiLevelType w:val="hybridMultilevel"/>
    <w:tmpl w:val="1298C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12"/>
    <w:rsid w:val="00031A6E"/>
    <w:rsid w:val="0003354F"/>
    <w:rsid w:val="000C010B"/>
    <w:rsid w:val="000F5112"/>
    <w:rsid w:val="00160C4D"/>
    <w:rsid w:val="001749FC"/>
    <w:rsid w:val="002A2C43"/>
    <w:rsid w:val="002B3289"/>
    <w:rsid w:val="002D3C3C"/>
    <w:rsid w:val="003D5FD6"/>
    <w:rsid w:val="004318C0"/>
    <w:rsid w:val="004A74E5"/>
    <w:rsid w:val="005624C2"/>
    <w:rsid w:val="00592FCA"/>
    <w:rsid w:val="005A1269"/>
    <w:rsid w:val="00644AFF"/>
    <w:rsid w:val="00655412"/>
    <w:rsid w:val="006B2D64"/>
    <w:rsid w:val="006B7E05"/>
    <w:rsid w:val="0075505A"/>
    <w:rsid w:val="00797088"/>
    <w:rsid w:val="007E4FC6"/>
    <w:rsid w:val="008342E3"/>
    <w:rsid w:val="00861FB7"/>
    <w:rsid w:val="009D206F"/>
    <w:rsid w:val="00A0037B"/>
    <w:rsid w:val="00A70C44"/>
    <w:rsid w:val="00B02760"/>
    <w:rsid w:val="00B32054"/>
    <w:rsid w:val="00B327E1"/>
    <w:rsid w:val="00B70045"/>
    <w:rsid w:val="00BD3B6F"/>
    <w:rsid w:val="00BD5960"/>
    <w:rsid w:val="00C64B6F"/>
    <w:rsid w:val="00CC58D4"/>
    <w:rsid w:val="00D730FE"/>
    <w:rsid w:val="00DE6117"/>
    <w:rsid w:val="00E60F5B"/>
    <w:rsid w:val="00EC702F"/>
    <w:rsid w:val="00ED1550"/>
    <w:rsid w:val="00E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2B29F1-8101-42FE-B848-8573A4B3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FD6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0F5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0F5112"/>
    <w:rPr>
      <w:b/>
      <w:bCs/>
    </w:rPr>
  </w:style>
  <w:style w:type="paragraph" w:styleId="Akapitzlist">
    <w:name w:val="List Paragraph"/>
    <w:basedOn w:val="Normalny"/>
    <w:uiPriority w:val="99"/>
    <w:qFormat/>
    <w:rsid w:val="002B3289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4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PODPROGRAM 2017 – efekty</vt:lpstr>
    </vt:vector>
  </TitlesOfParts>
  <Company>Radomski Bank Żywności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PODPROGRAM 2017 – efekty</dc:title>
  <dc:creator>Admin</dc:creator>
  <cp:lastModifiedBy>Mariusz Jarosz</cp:lastModifiedBy>
  <cp:revision>2</cp:revision>
  <dcterms:created xsi:type="dcterms:W3CDTF">2019-07-29T16:59:00Z</dcterms:created>
  <dcterms:modified xsi:type="dcterms:W3CDTF">2019-07-29T16:59:00Z</dcterms:modified>
</cp:coreProperties>
</file>